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3F" w:rsidRPr="00186C3F" w:rsidRDefault="00186C3F" w:rsidP="00186C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52"/>
          <w:szCs w:val="52"/>
          <w:lang w:eastAsia="ru-RU"/>
        </w:rPr>
        <w:t>    2016</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Прокуратурой района выявлены нарушения природоохранного законодательства и законодательства о пожарной безопасности в деятельности предприятий лесной отрасли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Прокуратура района в ходе надзора за исполнением законодательства в сфере охраны лесов от пожаров провела проверку соблюдения природоохранного законодательства и законодательства о пожарной безопасности в деятельности лесоперерабатывающих предприятий, осуществляющих деятельность на территории поселений района.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 ходе проверки установлено, что 9 лесоперерабатывающих предприятий, индивидуальных предпринимателей и организаций при осуществлении своей производственной деятельности по переработке и реализации лесоматериалов допускают факты захламления древесными отходами (срезка, горбыль) промышленных площадок, расположенных на территории поселений, и, зачастую находящихся в непосредственной близости от лесных массивов.</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Вместе с тем, в соответствии с Федеральным законом от 24.06.1998 № 89-ФЗ «Об отходах производства и потребления» индивидуальные предприниматели при эксплуатации предприятий, зданий, строений, сооружений и иных объектов, связанной с обращением с отходами, обязаны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Согласно Федеральному закону от 21.12.1994 № 69-ФЗ «О пожарной безопасности» под пожарной безопасностью понимается состояние защищенности личности, имущества, общества и государства от пожаров. 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При этом</w:t>
      </w:r>
      <w:proofErr w:type="gramStart"/>
      <w:r w:rsidRPr="00186C3F">
        <w:rPr>
          <w:rFonts w:ascii="Times New Roman" w:eastAsia="Times New Roman" w:hAnsi="Times New Roman" w:cs="Times New Roman"/>
          <w:sz w:val="24"/>
          <w:szCs w:val="24"/>
          <w:lang w:eastAsia="ru-RU"/>
        </w:rPr>
        <w:t>,</w:t>
      </w:r>
      <w:proofErr w:type="gramEnd"/>
      <w:r w:rsidRPr="00186C3F">
        <w:rPr>
          <w:rFonts w:ascii="Times New Roman" w:eastAsia="Times New Roman" w:hAnsi="Times New Roman" w:cs="Times New Roman"/>
          <w:sz w:val="24"/>
          <w:szCs w:val="24"/>
          <w:lang w:eastAsia="ru-RU"/>
        </w:rPr>
        <w:t xml:space="preserve"> Правилами противопожарного режима в Российской Федерации, утвержденных Постановлением Правительства Российской Федерации от 25.04.2012 № 390 предусмотрены обязанности руководителя организации по обеспечению очистки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а также проведению мероприятий, предупреждающих распространение огня при природных пожарах.</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 xml:space="preserve">В связи с выявленными нарушениями прокуратурой района внесены 9 представлений руководителям предприятий лесной отрасли, по результатам которых все нарушения устранены, отходы ликвидированы, 7 должностных лиц привлечены к дисциплинарной ответственности. </w:t>
      </w:r>
      <w:proofErr w:type="gramEnd"/>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Указом Президента Российской Федерации № 147 от 01.04.2016 утвержден Национальный план противодействия коррупции на 2016 - 2017 годы</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Национальным планом противодействия коррупции предусмотрены конкретные мероприятия для органов исполнительной власти федерального и регионального уровня, правоохранительных и судебных органов, направленные на дальнейшее </w:t>
      </w:r>
      <w:r w:rsidRPr="00186C3F">
        <w:rPr>
          <w:rFonts w:ascii="Times New Roman" w:eastAsia="Times New Roman" w:hAnsi="Times New Roman" w:cs="Times New Roman"/>
          <w:sz w:val="24"/>
          <w:szCs w:val="24"/>
          <w:lang w:eastAsia="ru-RU"/>
        </w:rPr>
        <w:lastRenderedPageBreak/>
        <w:t xml:space="preserve">совершенствование реализации </w:t>
      </w:r>
      <w:proofErr w:type="spellStart"/>
      <w:r w:rsidRPr="00186C3F">
        <w:rPr>
          <w:rFonts w:ascii="Times New Roman" w:eastAsia="Times New Roman" w:hAnsi="Times New Roman" w:cs="Times New Roman"/>
          <w:sz w:val="24"/>
          <w:szCs w:val="24"/>
          <w:lang w:eastAsia="ru-RU"/>
        </w:rPr>
        <w:t>антикоррупционной</w:t>
      </w:r>
      <w:proofErr w:type="spellEnd"/>
      <w:r w:rsidRPr="00186C3F">
        <w:rPr>
          <w:rFonts w:ascii="Times New Roman" w:eastAsia="Times New Roman" w:hAnsi="Times New Roman" w:cs="Times New Roman"/>
          <w:sz w:val="24"/>
          <w:szCs w:val="24"/>
          <w:lang w:eastAsia="ru-RU"/>
        </w:rPr>
        <w:t xml:space="preserve"> политики с учетом складывающейся правоприменительной практики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Так, федеральным государственным органам поручено обеспечить внесение в планы по противодействию коррупции изменений, направленных на достижение конкретных результатов в работе по предупреждению коррупции.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 целях организации исполнения Федерального закона "О противодействии коррупции", в частности: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руководителям федеральных государственных органов поручено обеспечить внесение до 15 мая 2016 года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и/или ликвидации последствий коррупционных правонарушений, а также </w:t>
      </w:r>
      <w:proofErr w:type="gramStart"/>
      <w:r w:rsidRPr="00186C3F">
        <w:rPr>
          <w:rFonts w:ascii="Times New Roman" w:eastAsia="Times New Roman" w:hAnsi="Times New Roman" w:cs="Times New Roman"/>
          <w:sz w:val="24"/>
          <w:szCs w:val="24"/>
          <w:lang w:eastAsia="ru-RU"/>
        </w:rPr>
        <w:t>контроль за</w:t>
      </w:r>
      <w:proofErr w:type="gramEnd"/>
      <w:r w:rsidRPr="00186C3F">
        <w:rPr>
          <w:rFonts w:ascii="Times New Roman" w:eastAsia="Times New Roman" w:hAnsi="Times New Roman" w:cs="Times New Roman"/>
          <w:sz w:val="24"/>
          <w:szCs w:val="24"/>
          <w:lang w:eastAsia="ru-RU"/>
        </w:rPr>
        <w:t xml:space="preserve"> выполнением мероприятий, предусмотренных этими планами;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Правительству РФ до 10 июня 2016 года поручено представить в президиум Совета при Президенте РФ по противодействию коррупции сводный доклад о результатах выполнения вышеуказанного поручения.</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Национальный план направлен на решение основных задач, в том числе:</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186C3F">
        <w:rPr>
          <w:rFonts w:ascii="Times New Roman" w:eastAsia="Times New Roman" w:hAnsi="Times New Roman" w:cs="Times New Roman"/>
          <w:sz w:val="24"/>
          <w:szCs w:val="24"/>
          <w:lang w:eastAsia="ru-RU"/>
        </w:rPr>
        <w:t>принимать</w:t>
      </w:r>
      <w:proofErr w:type="gramEnd"/>
      <w:r w:rsidRPr="00186C3F">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совершенствование механизмов </w:t>
      </w:r>
      <w:proofErr w:type="gramStart"/>
      <w:r w:rsidRPr="00186C3F">
        <w:rPr>
          <w:rFonts w:ascii="Times New Roman" w:eastAsia="Times New Roman" w:hAnsi="Times New Roman" w:cs="Times New Roman"/>
          <w:sz w:val="24"/>
          <w:szCs w:val="24"/>
          <w:lang w:eastAsia="ru-RU"/>
        </w:rPr>
        <w:t>контроля за</w:t>
      </w:r>
      <w:proofErr w:type="gramEnd"/>
      <w:r w:rsidRPr="00186C3F">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03.12.2012 N 230-ФЗ "О контроле за соответствием расходов лиц, замещающих государственные должности, и иных лиц их доходам";</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расширение использования механизмов международного сотрудничества для выявления, ареста и возвращения из иностранных юрисдикций активов, полученных в результате совершения преступлений коррупционной направленности;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Изменения законодательства о противодействии экстремистской деятельности в отношении религиозных текстов</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Федеральным законом от 23.11.2015 N 314-ФЗ «О внесении изменения в Федеральный закон «О противодействии экстремистской деятельности» внесены изменения в закон о противодействии экстремистской деятельности, в частности, его положения были дополнены статьей 3.1 следующего содержания:</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lastRenderedPageBreak/>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Библия, Коран, </w:t>
      </w:r>
      <w:proofErr w:type="gramStart"/>
      <w:r w:rsidRPr="00186C3F">
        <w:rPr>
          <w:rFonts w:ascii="Times New Roman" w:eastAsia="Times New Roman" w:hAnsi="Times New Roman" w:cs="Times New Roman"/>
          <w:sz w:val="24"/>
          <w:szCs w:val="24"/>
          <w:lang w:eastAsia="ru-RU"/>
        </w:rPr>
        <w:t>Танах</w:t>
      </w:r>
      <w:proofErr w:type="gramEnd"/>
      <w:r w:rsidRPr="00186C3F">
        <w:rPr>
          <w:rFonts w:ascii="Times New Roman" w:eastAsia="Times New Roman" w:hAnsi="Times New Roman" w:cs="Times New Roman"/>
          <w:sz w:val="24"/>
          <w:szCs w:val="24"/>
          <w:lang w:eastAsia="ru-RU"/>
        </w:rPr>
        <w:t xml:space="preserve"> и </w:t>
      </w:r>
      <w:proofErr w:type="spellStart"/>
      <w:r w:rsidRPr="00186C3F">
        <w:rPr>
          <w:rFonts w:ascii="Times New Roman" w:eastAsia="Times New Roman" w:hAnsi="Times New Roman" w:cs="Times New Roman"/>
          <w:sz w:val="24"/>
          <w:szCs w:val="24"/>
          <w:lang w:eastAsia="ru-RU"/>
        </w:rPr>
        <w:t>Ганджур</w:t>
      </w:r>
      <w:proofErr w:type="spellEnd"/>
      <w:r w:rsidRPr="00186C3F">
        <w:rPr>
          <w:rFonts w:ascii="Times New Roman" w:eastAsia="Times New Roman" w:hAnsi="Times New Roman" w:cs="Times New Roman"/>
          <w:sz w:val="24"/>
          <w:szCs w:val="24"/>
          <w:lang w:eastAsia="ru-RU"/>
        </w:rPr>
        <w:t>, их содержание и цитаты из них не могут быть признаны экстремистскими материалами.».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Внесение изменений обусловлено тем, что статьей 28 Конституции Российской Федерации определено, что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В развитие данного положения Конституции Российской Федерации принят Федеральный закон «О свободе совести и о религиозных объединениях».</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 соответствии со статьей 2 названного Федерального закона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этому Закону.</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Исходя из преамбулы названного Федерального закона именно христианство, ислам, иудаизм и буддизм составляют неотъемлемую часть исторического наследия народов России.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 xml:space="preserve">В связи с изложенным и в целях обеспечения равного уважения к мировым традиционным религиям внесенными изменениями установлено, что Библия, Коран, Танах и </w:t>
      </w:r>
      <w:proofErr w:type="spellStart"/>
      <w:r w:rsidRPr="00186C3F">
        <w:rPr>
          <w:rFonts w:ascii="Times New Roman" w:eastAsia="Times New Roman" w:hAnsi="Times New Roman" w:cs="Times New Roman"/>
          <w:sz w:val="24"/>
          <w:szCs w:val="24"/>
          <w:lang w:eastAsia="ru-RU"/>
        </w:rPr>
        <w:t>Ганджур</w:t>
      </w:r>
      <w:proofErr w:type="spellEnd"/>
      <w:r w:rsidRPr="00186C3F">
        <w:rPr>
          <w:rFonts w:ascii="Times New Roman" w:eastAsia="Times New Roman" w:hAnsi="Times New Roman" w:cs="Times New Roman"/>
          <w:sz w:val="24"/>
          <w:szCs w:val="24"/>
          <w:lang w:eastAsia="ru-RU"/>
        </w:rPr>
        <w:t>, составляющие духовную основу упомянутых религий, их содержание и цитаты из них не могут быть признаны экстремистскими материалами.</w:t>
      </w:r>
      <w:proofErr w:type="gramEnd"/>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Муниципальным служащим законодательно разрешено выкупать подарки, полученные в связи с протокольным мероприятием, со служебной командировкой или с другим официальным мероприятием</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Федеральным законом от 15.02.2016 № 21-ФЗ «О внесении изменения в статью 14 Федерального закона «О муниципальной службе в Российской Федерации» муниципальному служащему, сдавшему подарок, полученный им в связи с протокольным мероприятием, со служебной командировкой или с другим официальным мероприятием, предоставлено право </w:t>
      </w:r>
      <w:proofErr w:type="gramStart"/>
      <w:r w:rsidRPr="00186C3F">
        <w:rPr>
          <w:rFonts w:ascii="Times New Roman" w:eastAsia="Times New Roman" w:hAnsi="Times New Roman" w:cs="Times New Roman"/>
          <w:sz w:val="24"/>
          <w:szCs w:val="24"/>
          <w:lang w:eastAsia="ru-RU"/>
        </w:rPr>
        <w:t>выкупить</w:t>
      </w:r>
      <w:proofErr w:type="gramEnd"/>
      <w:r w:rsidRPr="00186C3F">
        <w:rPr>
          <w:rFonts w:ascii="Times New Roman" w:eastAsia="Times New Roman" w:hAnsi="Times New Roman" w:cs="Times New Roman"/>
          <w:sz w:val="24"/>
          <w:szCs w:val="24"/>
          <w:lang w:eastAsia="ru-RU"/>
        </w:rPr>
        <w:t xml:space="preserve"> его в порядке, устанавливаемом нормативными правовыми актами Российской Федерации.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В соответствии с п. 5 ч. 1 ст. 15 Федерального закона от 02.03.2007 № 25-ФЗ «О муниципальной службе в Российской Федерации» муниципальным служащим запрещено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lastRenderedPageBreak/>
        <w:t>Подарок, полученный в связи с протокольными мероприятиями, служебными командировками и другими официальными мероприятиями – это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К таким подаркам не относятся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Аналогичные нормы в отношении государственных служащих и лиц, замещающих государственные (муниципальные) должности, содержатся в Федеральных законах от 25.12.2008 N 273-ФЗ «О противодействии коррупции» и от 27.07.2004 N 79-ФЗ «О государственной гражданской службе в Российской Федерации».</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Внесены изменения в Федеральный закон «О противодействии легализации (отмыванию) доходов, полученных преступным путем, и финансированию терроризма»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Федеральными законами от 30.12.2015 № 423-ФЗ и № 424-ФЗ внесены изменения в Федеральный закон от 07.08.2001 № 115-ФЗ «О противодействии легализации (отмыванию) доходов, полученных преступным путем, и финансированию терроризма», касающиеся вопросов идентификации клиента, представителя клиента и (или) </w:t>
      </w:r>
      <w:proofErr w:type="spellStart"/>
      <w:r w:rsidRPr="00186C3F">
        <w:rPr>
          <w:rFonts w:ascii="Times New Roman" w:eastAsia="Times New Roman" w:hAnsi="Times New Roman" w:cs="Times New Roman"/>
          <w:sz w:val="24"/>
          <w:szCs w:val="24"/>
          <w:lang w:eastAsia="ru-RU"/>
        </w:rPr>
        <w:t>выгодоприобретателя</w:t>
      </w:r>
      <w:proofErr w:type="spellEnd"/>
      <w:r w:rsidRPr="00186C3F">
        <w:rPr>
          <w:rFonts w:ascii="Times New Roman" w:eastAsia="Times New Roman" w:hAnsi="Times New Roman" w:cs="Times New Roman"/>
          <w:sz w:val="24"/>
          <w:szCs w:val="24"/>
          <w:lang w:eastAsia="ru-RU"/>
        </w:rPr>
        <w:t xml:space="preserve">. </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Так, изменениями установлено, что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w:t>
      </w:r>
      <w:proofErr w:type="gramEnd"/>
      <w:r w:rsidRPr="00186C3F">
        <w:rPr>
          <w:rFonts w:ascii="Times New Roman" w:eastAsia="Times New Roman" w:hAnsi="Times New Roman" w:cs="Times New Roman"/>
          <w:sz w:val="24"/>
          <w:szCs w:val="24"/>
          <w:lang w:eastAsia="ru-RU"/>
        </w:rPr>
        <w:t xml:space="preserve"> </w:t>
      </w:r>
      <w:proofErr w:type="gramStart"/>
      <w:r w:rsidRPr="00186C3F">
        <w:rPr>
          <w:rFonts w:ascii="Times New Roman" w:eastAsia="Times New Roman" w:hAnsi="Times New Roman" w:cs="Times New Roman"/>
          <w:sz w:val="24"/>
          <w:szCs w:val="24"/>
          <w:lang w:eastAsia="ru-RU"/>
        </w:rPr>
        <w:t xml:space="preserve">000 рублей, либо сумму в иностранной валюте, эквивалентную 100 000 рублей, идентификация клиента - физического лица, представителя клиента, </w:t>
      </w:r>
      <w:proofErr w:type="spellStart"/>
      <w:r w:rsidRPr="00186C3F">
        <w:rPr>
          <w:rFonts w:ascii="Times New Roman" w:eastAsia="Times New Roman" w:hAnsi="Times New Roman" w:cs="Times New Roman"/>
          <w:sz w:val="24"/>
          <w:szCs w:val="24"/>
          <w:lang w:eastAsia="ru-RU"/>
        </w:rPr>
        <w:t>выгодоприобретателя</w:t>
      </w:r>
      <w:proofErr w:type="spellEnd"/>
      <w:r w:rsidRPr="00186C3F">
        <w:rPr>
          <w:rFonts w:ascii="Times New Roman" w:eastAsia="Times New Roman" w:hAnsi="Times New Roman" w:cs="Times New Roman"/>
          <w:sz w:val="24"/>
          <w:szCs w:val="24"/>
          <w:lang w:eastAsia="ru-RU"/>
        </w:rPr>
        <w:t xml:space="preserve"> и </w:t>
      </w:r>
      <w:proofErr w:type="spellStart"/>
      <w:r w:rsidRPr="00186C3F">
        <w:rPr>
          <w:rFonts w:ascii="Times New Roman" w:eastAsia="Times New Roman" w:hAnsi="Times New Roman" w:cs="Times New Roman"/>
          <w:sz w:val="24"/>
          <w:szCs w:val="24"/>
          <w:lang w:eastAsia="ru-RU"/>
        </w:rPr>
        <w:t>бенефициарного</w:t>
      </w:r>
      <w:proofErr w:type="spellEnd"/>
      <w:r w:rsidRPr="00186C3F">
        <w:rPr>
          <w:rFonts w:ascii="Times New Roman" w:eastAsia="Times New Roman" w:hAnsi="Times New Roman" w:cs="Times New Roman"/>
          <w:sz w:val="24"/>
          <w:szCs w:val="24"/>
          <w:lang w:eastAsia="ru-RU"/>
        </w:rP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Кроме того, организации, осуществляющие операции с денежными средствами или иным имуществом, обязаны принимать обоснованные и доступные в сложившихся обстоятельствах меры идентификации </w:t>
      </w:r>
      <w:proofErr w:type="spellStart"/>
      <w:r w:rsidRPr="00186C3F">
        <w:rPr>
          <w:rFonts w:ascii="Times New Roman" w:eastAsia="Times New Roman" w:hAnsi="Times New Roman" w:cs="Times New Roman"/>
          <w:sz w:val="24"/>
          <w:szCs w:val="24"/>
          <w:lang w:eastAsia="ru-RU"/>
        </w:rPr>
        <w:t>бенефициарных</w:t>
      </w:r>
      <w:proofErr w:type="spellEnd"/>
      <w:r w:rsidRPr="00186C3F">
        <w:rPr>
          <w:rFonts w:ascii="Times New Roman" w:eastAsia="Times New Roman" w:hAnsi="Times New Roman" w:cs="Times New Roman"/>
          <w:sz w:val="24"/>
          <w:szCs w:val="24"/>
          <w:lang w:eastAsia="ru-RU"/>
        </w:rPr>
        <w:t xml:space="preserve"> владельцев иностранной структуры без образования юридического лица. Если </w:t>
      </w:r>
      <w:proofErr w:type="spellStart"/>
      <w:r w:rsidRPr="00186C3F">
        <w:rPr>
          <w:rFonts w:ascii="Times New Roman" w:eastAsia="Times New Roman" w:hAnsi="Times New Roman" w:cs="Times New Roman"/>
          <w:sz w:val="24"/>
          <w:szCs w:val="24"/>
          <w:lang w:eastAsia="ru-RU"/>
        </w:rPr>
        <w:t>бенефициарный</w:t>
      </w:r>
      <w:proofErr w:type="spellEnd"/>
      <w:r w:rsidRPr="00186C3F">
        <w:rPr>
          <w:rFonts w:ascii="Times New Roman" w:eastAsia="Times New Roman" w:hAnsi="Times New Roman" w:cs="Times New Roman"/>
          <w:sz w:val="24"/>
          <w:szCs w:val="24"/>
          <w:lang w:eastAsia="ru-RU"/>
        </w:rPr>
        <w:t xml:space="preserve"> владелец не выявлен, таковым может быть признан единоличный исполнительный орган клиента.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 xml:space="preserve">Определен объем сведений, подлежащий установлению о клиенте - иностранной структуре без образования юридического лица, а именно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w:t>
      </w:r>
      <w:r w:rsidRPr="00186C3F">
        <w:rPr>
          <w:rFonts w:ascii="Times New Roman" w:eastAsia="Times New Roman" w:hAnsi="Times New Roman" w:cs="Times New Roman"/>
          <w:sz w:val="24"/>
          <w:szCs w:val="24"/>
          <w:lang w:eastAsia="ru-RU"/>
        </w:rPr>
        <w:lastRenderedPageBreak/>
        <w:t>(инкорпорации) в качестве налогоплательщика (или их</w:t>
      </w:r>
      <w:proofErr w:type="gramEnd"/>
      <w:r w:rsidRPr="00186C3F">
        <w:rPr>
          <w:rFonts w:ascii="Times New Roman" w:eastAsia="Times New Roman" w:hAnsi="Times New Roman" w:cs="Times New Roman"/>
          <w:sz w:val="24"/>
          <w:szCs w:val="24"/>
          <w:lang w:eastAsia="ru-RU"/>
        </w:rPr>
        <w:t xml:space="preserve">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Также установлено дополнительное основание, когда идентификация клиента, представителя клиента и (или) </w:t>
      </w:r>
      <w:proofErr w:type="spellStart"/>
      <w:r w:rsidRPr="00186C3F">
        <w:rPr>
          <w:rFonts w:ascii="Times New Roman" w:eastAsia="Times New Roman" w:hAnsi="Times New Roman" w:cs="Times New Roman"/>
          <w:sz w:val="24"/>
          <w:szCs w:val="24"/>
          <w:lang w:eastAsia="ru-RU"/>
        </w:rPr>
        <w:t>выгодоприобретателя</w:t>
      </w:r>
      <w:proofErr w:type="spellEnd"/>
      <w:r w:rsidRPr="00186C3F">
        <w:rPr>
          <w:rFonts w:ascii="Times New Roman" w:eastAsia="Times New Roman" w:hAnsi="Times New Roman" w:cs="Times New Roman"/>
          <w:sz w:val="24"/>
          <w:szCs w:val="24"/>
          <w:lang w:eastAsia="ru-RU"/>
        </w:rPr>
        <w:t xml:space="preserve"> не требуется.</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Порядок подачи и рассмотрения заявлений индивидуальных предпринимателей и юридических лиц, относящихся к субъектам малого предпринимательства, об исключении их из ежегодного плана проверок</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С 1 января 2016 года по 31 декабря 2018 года введен мораторий на проведение плановых проверок субъектов малого предпринимательства, не допускавших грубых нарушений законодательства в течение трех последних лет. Юридические лица и индивидуальные предприниматели, которые полагают, что проверка в отношении них включена в ежегодный план в нарушение данного запрета, вправе подать специальное заявление с требованием исключить их из этого плана.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Заявление, подписанное индивидуальным предпринимателем или руководителем организации, следует направить в орган надзора, утвердивший план проверок. К заявлению нужно приложить документы, которые подтверждают отнесение фирмы к субъектам малого предпринимательства. </w:t>
      </w:r>
      <w:proofErr w:type="gramStart"/>
      <w:r w:rsidRPr="00186C3F">
        <w:rPr>
          <w:rFonts w:ascii="Times New Roman" w:eastAsia="Times New Roman" w:hAnsi="Times New Roman" w:cs="Times New Roman"/>
          <w:sz w:val="24"/>
          <w:szCs w:val="24"/>
          <w:lang w:eastAsia="ru-RU"/>
        </w:rPr>
        <w:t>К ним относятся: выписка из реестра акционеров общества (для акционерных обществ); заверенная заявителем копия отчета о финансовых результатах и копия сведений о среднесписочной численности работников за один календарный год из трех предшествующих календарных лет (для юридических лиц и индивидуальных предпринимателей, осуществляющих деятельность менее года, – за период, прошедший со дня их государственной регистрации);</w:t>
      </w:r>
      <w:proofErr w:type="gramEnd"/>
      <w:r w:rsidRPr="00186C3F">
        <w:rPr>
          <w:rFonts w:ascii="Times New Roman" w:eastAsia="Times New Roman" w:hAnsi="Times New Roman" w:cs="Times New Roman"/>
          <w:sz w:val="24"/>
          <w:szCs w:val="24"/>
          <w:lang w:eastAsia="ru-RU"/>
        </w:rPr>
        <w:t xml:space="preserve"> доверенность, если заявление подписано лицом, действующим от имени заявителя. Заявление и документы можно направить на бумажном носителе или в электронной форме. В последнем случае пакет документов необходимо подписать усиленной квалифицированной электронной подписью заявителя.</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Надзорный орган должен его рассмотреть в течение 10 рабочих дней, после чего принять решение либо об удовлетворении заявления, либо об отказе в исключении из плана проверок, либо о возврате заявления.</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Ответ по результатам рассмотрения заявления будет направлен по почте или в форме электронного документа по выбору заявителя. </w:t>
      </w:r>
      <w:proofErr w:type="gramStart"/>
      <w:r w:rsidRPr="00186C3F">
        <w:rPr>
          <w:rFonts w:ascii="Times New Roman" w:eastAsia="Times New Roman" w:hAnsi="Times New Roman" w:cs="Times New Roman"/>
          <w:sz w:val="24"/>
          <w:szCs w:val="24"/>
          <w:lang w:eastAsia="ru-RU"/>
        </w:rPr>
        <w:t>Последний</w:t>
      </w:r>
      <w:proofErr w:type="gramEnd"/>
      <w:r w:rsidRPr="00186C3F">
        <w:rPr>
          <w:rFonts w:ascii="Times New Roman" w:eastAsia="Times New Roman" w:hAnsi="Times New Roman" w:cs="Times New Roman"/>
          <w:sz w:val="24"/>
          <w:szCs w:val="24"/>
          <w:lang w:eastAsia="ru-RU"/>
        </w:rPr>
        <w:t xml:space="preserve"> вправе обжаловать решение в административном и (или) судебном порядке. В случае удовлетворения жалобы контролирующий орган обязан вынести положительное решение по первоначальному заявлению и в течение трех рабочих дней, после этого исключить предпринимателя из плана проверок.</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 xml:space="preserve">Мораторий не распространяется на тех субъектов малого бизнеса,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proofErr w:type="spellStart"/>
      <w:r w:rsidRPr="00186C3F">
        <w:rPr>
          <w:rFonts w:ascii="Times New Roman" w:eastAsia="Times New Roman" w:hAnsi="Times New Roman" w:cs="Times New Roman"/>
          <w:sz w:val="24"/>
          <w:szCs w:val="24"/>
          <w:lang w:eastAsia="ru-RU"/>
        </w:rPr>
        <w:t>КоАП</w:t>
      </w:r>
      <w:proofErr w:type="spellEnd"/>
      <w:r w:rsidRPr="00186C3F">
        <w:rPr>
          <w:rFonts w:ascii="Times New Roman" w:eastAsia="Times New Roman" w:hAnsi="Times New Roman" w:cs="Times New Roman"/>
          <w:sz w:val="24"/>
          <w:szCs w:val="24"/>
          <w:lang w:eastAsia="ru-RU"/>
        </w:rPr>
        <w:t xml:space="preserve">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r w:rsidRPr="00186C3F">
        <w:rPr>
          <w:rFonts w:ascii="Times New Roman" w:eastAsia="Times New Roman" w:hAnsi="Times New Roman" w:cs="Times New Roman"/>
          <w:sz w:val="24"/>
          <w:szCs w:val="24"/>
          <w:lang w:eastAsia="ru-RU"/>
        </w:rPr>
        <w:lastRenderedPageBreak/>
        <w:t>аннулировании лицензии, выданной в соответствии с Федеральным</w:t>
      </w:r>
      <w:proofErr w:type="gramEnd"/>
      <w:r w:rsidRPr="00186C3F">
        <w:rPr>
          <w:rFonts w:ascii="Times New Roman" w:eastAsia="Times New Roman" w:hAnsi="Times New Roman" w:cs="Times New Roman"/>
          <w:sz w:val="24"/>
          <w:szCs w:val="24"/>
          <w:lang w:eastAsia="ru-RU"/>
        </w:rPr>
        <w:t xml:space="preserve"> </w:t>
      </w:r>
      <w:proofErr w:type="gramStart"/>
      <w:r w:rsidRPr="00186C3F">
        <w:rPr>
          <w:rFonts w:ascii="Times New Roman" w:eastAsia="Times New Roman" w:hAnsi="Times New Roman" w:cs="Times New Roman"/>
          <w:sz w:val="24"/>
          <w:szCs w:val="24"/>
          <w:lang w:eastAsia="ru-RU"/>
        </w:rPr>
        <w:t>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Новые аспекты в законодательстве о противодействии коррупции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Федеральным законом от 03.11.2015 № 303-ФЗ «О внесении изменений в отдельные законодательные акты Российской Федерации» внесены изменения в отдельные законодательные акты Российской Федерации по вопросам противодействия коррупции.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Согласно внесенным изменениям депутаты представительного органа местного самоуправления, главы муниципальных образований, выборные должностные лица, члены избирательной комиссии муниципального образования, действующей на постоянной основе и являющейся юридическим лицом, с правом решающего голоса, вне зависимости от осуществления своих полномочий на постоянной или непостоянной основе обязаны представлять сведения о своих доходах, расходах, об имуществе и обязательствах имущественного характера, а также эти же сведения</w:t>
      </w:r>
      <w:proofErr w:type="gramEnd"/>
      <w:r w:rsidRPr="00186C3F">
        <w:rPr>
          <w:rFonts w:ascii="Times New Roman" w:eastAsia="Times New Roman" w:hAnsi="Times New Roman" w:cs="Times New Roman"/>
          <w:sz w:val="24"/>
          <w:szCs w:val="24"/>
          <w:lang w:eastAsia="ru-RU"/>
        </w:rPr>
        <w:t xml:space="preserve"> в отношении своих супруги (супруга) и несовершеннолетних детей. Установлена возможность осуществления </w:t>
      </w:r>
      <w:proofErr w:type="gramStart"/>
      <w:r w:rsidRPr="00186C3F">
        <w:rPr>
          <w:rFonts w:ascii="Times New Roman" w:eastAsia="Times New Roman" w:hAnsi="Times New Roman" w:cs="Times New Roman"/>
          <w:sz w:val="24"/>
          <w:szCs w:val="24"/>
          <w:lang w:eastAsia="ru-RU"/>
        </w:rPr>
        <w:t>контроля за</w:t>
      </w:r>
      <w:proofErr w:type="gramEnd"/>
      <w:r w:rsidRPr="00186C3F">
        <w:rPr>
          <w:rFonts w:ascii="Times New Roman" w:eastAsia="Times New Roman" w:hAnsi="Times New Roman" w:cs="Times New Roman"/>
          <w:sz w:val="24"/>
          <w:szCs w:val="24"/>
          <w:lang w:eastAsia="ru-RU"/>
        </w:rPr>
        <w:t xml:space="preserve"> их расходами.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До этого, вышеуказанные лица декларировали свои доходы в случае, если замещали муниципальные должности на постоянной основе.</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За непредставление указанных сведений или представление заведомо недостоверных или неполных сведений для указанной категории лиц определена ответственность в виде досрочного прекращения полномочий.</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Помимо этого, изменениями расширен перечень лиц, на которых распространяется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 таким </w:t>
      </w:r>
      <w:proofErr w:type="gramStart"/>
      <w:r w:rsidRPr="00186C3F">
        <w:rPr>
          <w:rFonts w:ascii="Times New Roman" w:eastAsia="Times New Roman" w:hAnsi="Times New Roman" w:cs="Times New Roman"/>
          <w:sz w:val="24"/>
          <w:szCs w:val="24"/>
          <w:lang w:eastAsia="ru-RU"/>
        </w:rPr>
        <w:t>отнесены</w:t>
      </w:r>
      <w:proofErr w:type="gramEnd"/>
      <w:r w:rsidRPr="00186C3F">
        <w:rPr>
          <w:rFonts w:ascii="Times New Roman" w:eastAsia="Times New Roman" w:hAnsi="Times New Roman" w:cs="Times New Roman"/>
          <w:sz w:val="24"/>
          <w:szCs w:val="24"/>
          <w:lang w:eastAsia="ru-RU"/>
        </w:rPr>
        <w:t>:</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главы городских округов, главы муниципальных районов,</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главы иных муниципальных образований, исполняющие полномочия глав местных администраций,</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главы местных администраций,</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депутаты представительных органов муниципальных районов и городских округов, осуществляющие свои полномочия на постоянной основе,</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депутаты, замещающие должности в представительных органах муниципальных районов и городских округов (председатель СНД, его заместитель, председатель постоянных комитетов СНД),</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также их супруги и несовершеннолетние дети.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lastRenderedPageBreak/>
        <w:t>Кроме того, частью 3.1. ст. 12.1 Федерального закона № 273-ФЗ «О противодействии коррупции» на глав муниципальных образований, осуществляющих свои полномочия на непостоянной основе, распространили ограничения на осуществление деятельности, предусмотренной пунктами 4-11 части 3 настоящей статьи, включая возможность быть поверенными или иными представителями по делам третьих лиц в органах государственной власти и органах местного самоуправления;</w:t>
      </w:r>
      <w:proofErr w:type="gramEnd"/>
      <w:r w:rsidRPr="00186C3F">
        <w:rPr>
          <w:rFonts w:ascii="Times New Roman" w:eastAsia="Times New Roman" w:hAnsi="Times New Roman" w:cs="Times New Roman"/>
          <w:sz w:val="24"/>
          <w:szCs w:val="24"/>
          <w:lang w:eastAsia="ru-RU"/>
        </w:rPr>
        <w:t xml:space="preserve">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w:t>
      </w:r>
      <w:proofErr w:type="gramStart"/>
      <w:r w:rsidRPr="00186C3F">
        <w:rPr>
          <w:rFonts w:ascii="Times New Roman" w:eastAsia="Times New Roman" w:hAnsi="Times New Roman" w:cs="Times New Roman"/>
          <w:sz w:val="24"/>
          <w:szCs w:val="24"/>
          <w:lang w:eastAsia="ru-RU"/>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186C3F">
        <w:rPr>
          <w:rFonts w:ascii="Times New Roman" w:eastAsia="Times New Roman" w:hAnsi="Times New Roman" w:cs="Times New Roman"/>
          <w:sz w:val="24"/>
          <w:szCs w:val="24"/>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и другие.</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Изменения лесного законодательства в части защиты лесов от вредных организмов</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Федеральным законом от 30.12.2015 № 455-ФЗ в Лесной кодекс Российской Федерации внесены изменения, касающиеся положений, регулирующих вопросы защиты лесов от вредных организмов.</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Так, леса подлежат защите от вредных организмов, к которым относятся жизнеспособные растения любых видов, сортов или биологических типов, животные либо болезнетворные организмы любых видов, биологических типов, способные нанести вред лесам и лесным ресурсам.</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Защита лесов осуществляется органами государственной власти и органами местного самоуправления в пределах их полномочий, определенных действующим законодательством, и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Необходимо также отметить, что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 xml:space="preserve">Непосредственно защитой лесов является выполнение мер санитарной безопасности в лесах и ликвидацию очагов вредных организмов, к которым относится лесозащитное районирование, государственный лесопатологический мониторинг, проведение </w:t>
      </w:r>
      <w:r w:rsidRPr="00186C3F">
        <w:rPr>
          <w:rFonts w:ascii="Times New Roman" w:eastAsia="Times New Roman" w:hAnsi="Times New Roman" w:cs="Times New Roman"/>
          <w:sz w:val="24"/>
          <w:szCs w:val="24"/>
          <w:lang w:eastAsia="ru-RU"/>
        </w:rPr>
        <w:lastRenderedPageBreak/>
        <w:t>лесопатологических обследований, предупреждение распространения вредных организмов, а также иные мероприятия, которые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Законодателем даны подробные разъяснения того, какие действия могут быть отнесены к ликвидации очагов вредных организмов: проведение обследований очагов вредных организмов, уничтожение или подавление численности вредных организмов, в том числе с применением химических препаратов, рубка лесных насаждений в целях регулирования породного и возрастного составов лесных насаждений, зараженных вредными организмами.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По результатам осуществления мероприятий по ликвидации очагов вредных организмов должны быть внесены соответствующие изменения в лесной план субъекта Российской Федерации, лесохозяйственный регламент лесничества, лесопарка.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Внесенные изменения вступают в силу с 01.10.2016.</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Конституционный Суд РФ разъяснил вопрос о взносах на капремонт общего имущества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Постановлением Конституционного Суда РФ от 12.04.2016 № 10-П «По делу о проверке конституционности положений ч.1 ст. 169, ч.ч. 4 и 7 ст. 170 и ч. 4 ст. 179 Жилищного кодекса РФ в связи с запросами групп депутатов Государственной Думы» разъяснено, что взнос на капитальный ремонт имеет строго целевое назначение и расходуется в интересах собственников, не зависимо от способа формирования</w:t>
      </w:r>
      <w:proofErr w:type="gramEnd"/>
      <w:r w:rsidRPr="00186C3F">
        <w:rPr>
          <w:rFonts w:ascii="Times New Roman" w:eastAsia="Times New Roman" w:hAnsi="Times New Roman" w:cs="Times New Roman"/>
          <w:sz w:val="24"/>
          <w:szCs w:val="24"/>
          <w:lang w:eastAsia="ru-RU"/>
        </w:rPr>
        <w:t xml:space="preserve"> на счете регионального оператора, либо на </w:t>
      </w:r>
      <w:proofErr w:type="spellStart"/>
      <w:r w:rsidRPr="00186C3F">
        <w:rPr>
          <w:rFonts w:ascii="Times New Roman" w:eastAsia="Times New Roman" w:hAnsi="Times New Roman" w:cs="Times New Roman"/>
          <w:sz w:val="24"/>
          <w:szCs w:val="24"/>
          <w:lang w:eastAsia="ru-RU"/>
        </w:rPr>
        <w:t>спецсчете</w:t>
      </w:r>
      <w:proofErr w:type="spellEnd"/>
      <w:r w:rsidRPr="00186C3F">
        <w:rPr>
          <w:rFonts w:ascii="Times New Roman" w:eastAsia="Times New Roman" w:hAnsi="Times New Roman" w:cs="Times New Roman"/>
          <w:sz w:val="24"/>
          <w:szCs w:val="24"/>
          <w:lang w:eastAsia="ru-RU"/>
        </w:rPr>
        <w:t xml:space="preserve"> в банке. В связи с чем, его введение не противоречит конституционным предписаниям.</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Введение взносов на капремонт направлено на поддержание домов в надлежащем состоянии и на предотвращение причинения вреда, в том числе и самими собственниками.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Фонд формируется за счет всех собственников независимо от даты и оснований приобретения ими помещений и форм собственности. Что в свою очередь не исключает необходимости в дополнительном финансировании проведения ремонта в случае возникновения неотложной необходимости.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В случае приватизации жилья в домах, требующих капитального ремонта обязанность по проведению ремонта сохраняется </w:t>
      </w:r>
      <w:proofErr w:type="gramStart"/>
      <w:r w:rsidRPr="00186C3F">
        <w:rPr>
          <w:rFonts w:ascii="Times New Roman" w:eastAsia="Times New Roman" w:hAnsi="Times New Roman" w:cs="Times New Roman"/>
          <w:sz w:val="24"/>
          <w:szCs w:val="24"/>
          <w:lang w:eastAsia="ru-RU"/>
        </w:rPr>
        <w:t>за</w:t>
      </w:r>
      <w:proofErr w:type="gramEnd"/>
      <w:r w:rsidRPr="00186C3F">
        <w:rPr>
          <w:rFonts w:ascii="Times New Roman" w:eastAsia="Times New Roman" w:hAnsi="Times New Roman" w:cs="Times New Roman"/>
          <w:sz w:val="24"/>
          <w:szCs w:val="24"/>
          <w:lang w:eastAsia="ru-RU"/>
        </w:rPr>
        <w:t xml:space="preserve"> бывшими </w:t>
      </w:r>
      <w:proofErr w:type="spellStart"/>
      <w:r w:rsidRPr="00186C3F">
        <w:rPr>
          <w:rFonts w:ascii="Times New Roman" w:eastAsia="Times New Roman" w:hAnsi="Times New Roman" w:cs="Times New Roman"/>
          <w:sz w:val="24"/>
          <w:szCs w:val="24"/>
          <w:lang w:eastAsia="ru-RU"/>
        </w:rPr>
        <w:t>наймодателями</w:t>
      </w:r>
      <w:proofErr w:type="spellEnd"/>
      <w:r w:rsidRPr="00186C3F">
        <w:rPr>
          <w:rFonts w:ascii="Times New Roman" w:eastAsia="Times New Roman" w:hAnsi="Times New Roman" w:cs="Times New Roman"/>
          <w:sz w:val="24"/>
          <w:szCs w:val="24"/>
          <w:lang w:eastAsia="ru-RU"/>
        </w:rPr>
        <w:t xml:space="preserve">. </w:t>
      </w:r>
      <w:proofErr w:type="gramStart"/>
      <w:r w:rsidRPr="00186C3F">
        <w:rPr>
          <w:rFonts w:ascii="Times New Roman" w:eastAsia="Times New Roman" w:hAnsi="Times New Roman" w:cs="Times New Roman"/>
          <w:sz w:val="24"/>
          <w:szCs w:val="24"/>
          <w:lang w:eastAsia="ru-RU"/>
        </w:rPr>
        <w:t xml:space="preserve">Неисполнение бывшим </w:t>
      </w:r>
      <w:proofErr w:type="spellStart"/>
      <w:r w:rsidRPr="00186C3F">
        <w:rPr>
          <w:rFonts w:ascii="Times New Roman" w:eastAsia="Times New Roman" w:hAnsi="Times New Roman" w:cs="Times New Roman"/>
          <w:sz w:val="24"/>
          <w:szCs w:val="24"/>
          <w:lang w:eastAsia="ru-RU"/>
        </w:rPr>
        <w:t>наймодателем</w:t>
      </w:r>
      <w:proofErr w:type="spellEnd"/>
      <w:r w:rsidRPr="00186C3F">
        <w:rPr>
          <w:rFonts w:ascii="Times New Roman" w:eastAsia="Times New Roman" w:hAnsi="Times New Roman" w:cs="Times New Roman"/>
          <w:sz w:val="24"/>
          <w:szCs w:val="24"/>
          <w:lang w:eastAsia="ru-RU"/>
        </w:rPr>
        <w:t xml:space="preserve"> данной обязанности не освобождает собственников приватизированного жилья от уплаты взносов.</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В целях обеспечения свободы волеизъявления по формированию фонда капремонта данный вопрос отнесен к компетенции общего </w:t>
      </w:r>
      <w:proofErr w:type="gramStart"/>
      <w:r w:rsidRPr="00186C3F">
        <w:rPr>
          <w:rFonts w:ascii="Times New Roman" w:eastAsia="Times New Roman" w:hAnsi="Times New Roman" w:cs="Times New Roman"/>
          <w:sz w:val="24"/>
          <w:szCs w:val="24"/>
          <w:lang w:eastAsia="ru-RU"/>
        </w:rPr>
        <w:t>собрания общего собрания собственников жилья многоквартирного дома</w:t>
      </w:r>
      <w:proofErr w:type="gramEnd"/>
      <w:r w:rsidRPr="00186C3F">
        <w:rPr>
          <w:rFonts w:ascii="Times New Roman" w:eastAsia="Times New Roman" w:hAnsi="Times New Roman" w:cs="Times New Roman"/>
          <w:sz w:val="24"/>
          <w:szCs w:val="24"/>
          <w:lang w:eastAsia="ru-RU"/>
        </w:rPr>
        <w:t>. В случае, когда собственники самостоятельно не определили способ формирования фонда, орган местного самоуправления принимает решение о формировании на счете регионального оператора.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Очередность капремонта определяется на основе объективных критериев, которые обеспечивают первоочередное проведение в тех домах, которые имеют неотложную необходимость в проведении ремонта. Очередность проведения ремонта можно обжаловать в суде, как и неисполнение региональной программы капремонта.</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lastRenderedPageBreak/>
        <w:t>О едином реестре субъектов малого и среднего предпринимательства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С 1 июля 2016 года вступают в силу положения Федерального закона от 24.07.2007 № 209-ФЗ «О развитии малого и среднего предпринимательства в Российской Федерации» о едином реестре субъектов малого и среднего предпринимательства - размещенной в открытом доступе базе данных о принадлежности хозяйствующего субъекта к категории субъектов малого и среднего предпринимательства (далее - субъект МСП).</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Создание реестра позволит: снизить затраты предпринимателей и органов государственной власти, связанные с необходимостью подтверждения статуса субъекта МСП для участников программ поддержки; обеспечить реализацию «надзорных каникул» для малых предприятий; снизить затраты компаний в связи с поиском потенциальных поставщиков из числа субъектов МСП; повысить качество мер поддержки малого и среднего предпринимательства.</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Основным подходом к формированию и ведению реестра будет принцип автоматического присвоения статуса субъекта МСП хозяйствующим субъектам, сведения о которых уже содержаться в государственных информационных системах.</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 реестре подлежат размещению следующие сведения:</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наименование и место нахождения юридического лица или ФИО и место жительства индивидуального предпринимателя, их ИНН;</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дата внесения сведений в данный реестр;- категория субъекта МСП (</w:t>
      </w:r>
      <w:proofErr w:type="spellStart"/>
      <w:r w:rsidRPr="00186C3F">
        <w:rPr>
          <w:rFonts w:ascii="Times New Roman" w:eastAsia="Times New Roman" w:hAnsi="Times New Roman" w:cs="Times New Roman"/>
          <w:sz w:val="24"/>
          <w:szCs w:val="24"/>
          <w:lang w:eastAsia="ru-RU"/>
        </w:rPr>
        <w:t>микропредприятие</w:t>
      </w:r>
      <w:proofErr w:type="spellEnd"/>
      <w:r w:rsidRPr="00186C3F">
        <w:rPr>
          <w:rFonts w:ascii="Times New Roman" w:eastAsia="Times New Roman" w:hAnsi="Times New Roman" w:cs="Times New Roman"/>
          <w:sz w:val="24"/>
          <w:szCs w:val="24"/>
          <w:lang w:eastAsia="ru-RU"/>
        </w:rPr>
        <w:t>, малое предприятие или среднее предприятие);</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указание на то, что хозяйствующий субъект является вновь созданным (зарегистрированным);</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сведения о кодах ОКВЭД, полученных лицензиях.</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 тоже время часть сведений в целях внесения в реестр может быть предоставлена в Федеральную налоговую службу в добровольно-заявительном порядке:</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сведения о производимой продукции (в соответствии с ОКПД) с указанием на соответствие такой продукции критериям отнесения к инновационной продукции, высокотехнологичной продукции;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данные о включении в реестры (перечни) субъектов МСП - участников программ партнерства между юридическими лицами, являющимися заказчиками товаров, работ, услуг в соответствии с Федеральным законом от 18.07.2011 № 223-ФЗ «О закупках товаров, работ, услуг отдельными видами юридических лиц» (далее - Закон № 223-ФЗ), и субъектами МСП;</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сведения о наличии у субъекта МСП в предшествующем календарном году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Законом № 223-ФЗ.</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lastRenderedPageBreak/>
        <w:t>Реестр будет сформирован Федеральной налоговой службой и впервые размещен на ее официальном сайте 1 августа 2016 года.</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 xml:space="preserve">Удовлетворены исковые требования прокуратуры </w:t>
      </w:r>
      <w:proofErr w:type="spellStart"/>
      <w:r w:rsidRPr="00186C3F">
        <w:rPr>
          <w:rFonts w:ascii="Times New Roman" w:eastAsia="Times New Roman" w:hAnsi="Times New Roman" w:cs="Times New Roman"/>
          <w:b/>
          <w:bCs/>
          <w:sz w:val="24"/>
          <w:szCs w:val="24"/>
          <w:lang w:eastAsia="ru-RU"/>
        </w:rPr>
        <w:t>Верхнекетского</w:t>
      </w:r>
      <w:proofErr w:type="spellEnd"/>
      <w:r w:rsidRPr="00186C3F">
        <w:rPr>
          <w:rFonts w:ascii="Times New Roman" w:eastAsia="Times New Roman" w:hAnsi="Times New Roman" w:cs="Times New Roman"/>
          <w:b/>
          <w:bCs/>
          <w:sz w:val="24"/>
          <w:szCs w:val="24"/>
          <w:lang w:eastAsia="ru-RU"/>
        </w:rPr>
        <w:t xml:space="preserve"> района Томской области о взыскании с двух местных жителей денежных средств, затраченных государством на отработку их ложных сообщений о минировании железнодорожного вокзала в Белом Яру</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Мировым судом судебного участка </w:t>
      </w:r>
      <w:proofErr w:type="spellStart"/>
      <w:r w:rsidRPr="00186C3F">
        <w:rPr>
          <w:rFonts w:ascii="Times New Roman" w:eastAsia="Times New Roman" w:hAnsi="Times New Roman" w:cs="Times New Roman"/>
          <w:sz w:val="24"/>
          <w:szCs w:val="24"/>
          <w:lang w:eastAsia="ru-RU"/>
        </w:rPr>
        <w:t>Верхнекетского</w:t>
      </w:r>
      <w:proofErr w:type="spellEnd"/>
      <w:r w:rsidRPr="00186C3F">
        <w:rPr>
          <w:rFonts w:ascii="Times New Roman" w:eastAsia="Times New Roman" w:hAnsi="Times New Roman" w:cs="Times New Roman"/>
          <w:sz w:val="24"/>
          <w:szCs w:val="24"/>
          <w:lang w:eastAsia="ru-RU"/>
        </w:rPr>
        <w:t xml:space="preserve"> судебного района удовлетворены исковые требования прокуратуры района о взыскании с жителей р.п. Белый Яр, осужденных в 2015 году </w:t>
      </w:r>
      <w:proofErr w:type="spellStart"/>
      <w:r w:rsidRPr="00186C3F">
        <w:rPr>
          <w:rFonts w:ascii="Times New Roman" w:eastAsia="Times New Roman" w:hAnsi="Times New Roman" w:cs="Times New Roman"/>
          <w:sz w:val="24"/>
          <w:szCs w:val="24"/>
          <w:lang w:eastAsia="ru-RU"/>
        </w:rPr>
        <w:t>Верхнекетским</w:t>
      </w:r>
      <w:proofErr w:type="spellEnd"/>
      <w:r w:rsidRPr="00186C3F">
        <w:rPr>
          <w:rFonts w:ascii="Times New Roman" w:eastAsia="Times New Roman" w:hAnsi="Times New Roman" w:cs="Times New Roman"/>
          <w:sz w:val="24"/>
          <w:szCs w:val="24"/>
          <w:lang w:eastAsia="ru-RU"/>
        </w:rPr>
        <w:t xml:space="preserve"> районным судом по </w:t>
      </w:r>
      <w:proofErr w:type="gramStart"/>
      <w:r w:rsidRPr="00186C3F">
        <w:rPr>
          <w:rFonts w:ascii="Times New Roman" w:eastAsia="Times New Roman" w:hAnsi="Times New Roman" w:cs="Times New Roman"/>
          <w:sz w:val="24"/>
          <w:szCs w:val="24"/>
          <w:lang w:eastAsia="ru-RU"/>
        </w:rPr>
        <w:t>ч</w:t>
      </w:r>
      <w:proofErr w:type="gramEnd"/>
      <w:r w:rsidRPr="00186C3F">
        <w:rPr>
          <w:rFonts w:ascii="Times New Roman" w:eastAsia="Times New Roman" w:hAnsi="Times New Roman" w:cs="Times New Roman"/>
          <w:sz w:val="24"/>
          <w:szCs w:val="24"/>
          <w:lang w:eastAsia="ru-RU"/>
        </w:rPr>
        <w:t>.1 ст.207 УК РФ (заведомо ложное сообщение об акте терроризма), материального ущерба, причиненного преступлениями областному и федеральному бюджету на общую сумму свыше 12 тысяч рублей.</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Так, в январе 2015 года один из осужденных, находясь в состоянии алкогольного опьянения, позвонил в дежурную часть отделения полиции и потребовал освободить лиц, содержащихся в изоляторе временного содержания ОМВД РФ по </w:t>
      </w:r>
      <w:proofErr w:type="spellStart"/>
      <w:r w:rsidRPr="00186C3F">
        <w:rPr>
          <w:rFonts w:ascii="Times New Roman" w:eastAsia="Times New Roman" w:hAnsi="Times New Roman" w:cs="Times New Roman"/>
          <w:sz w:val="24"/>
          <w:szCs w:val="24"/>
          <w:lang w:eastAsia="ru-RU"/>
        </w:rPr>
        <w:t>Верхнекетскому</w:t>
      </w:r>
      <w:proofErr w:type="spellEnd"/>
      <w:r w:rsidRPr="00186C3F">
        <w:rPr>
          <w:rFonts w:ascii="Times New Roman" w:eastAsia="Times New Roman" w:hAnsi="Times New Roman" w:cs="Times New Roman"/>
          <w:sz w:val="24"/>
          <w:szCs w:val="24"/>
          <w:lang w:eastAsia="ru-RU"/>
        </w:rPr>
        <w:t xml:space="preserve"> району, угрожая в противном случае взорвать железнодорожный вокзал на станции Белый Яр. При этом он заведомо знал, что информация о минировании вокзала является ложной. </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Второй осужденный совершил аналогичное преступное деяние в состоянии опьянения в октябре 2015 года, не поверив в оперативную работу специализированных служб по розыску первого </w:t>
      </w:r>
      <w:proofErr w:type="spellStart"/>
      <w:r w:rsidRPr="00186C3F">
        <w:rPr>
          <w:rFonts w:ascii="Times New Roman" w:eastAsia="Times New Roman" w:hAnsi="Times New Roman" w:cs="Times New Roman"/>
          <w:sz w:val="24"/>
          <w:szCs w:val="24"/>
          <w:lang w:eastAsia="ru-RU"/>
        </w:rPr>
        <w:t>лжетеррориста</w:t>
      </w:r>
      <w:proofErr w:type="spellEnd"/>
      <w:r w:rsidRPr="00186C3F">
        <w:rPr>
          <w:rFonts w:ascii="Times New Roman" w:eastAsia="Times New Roman" w:hAnsi="Times New Roman" w:cs="Times New Roman"/>
          <w:sz w:val="24"/>
          <w:szCs w:val="24"/>
          <w:lang w:eastAsia="ru-RU"/>
        </w:rPr>
        <w:t xml:space="preserve"> в течение полутора часов в январе 2015 года. </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 целях предотвращения террористических актов правоохранительными органами был принят комплекс неотложных мероприятий по обеспечению общественной безопасности, в которых были задействованы бригады скорой медицинской помощи ОГБУЗ «</w:t>
      </w:r>
      <w:proofErr w:type="spellStart"/>
      <w:r w:rsidRPr="00186C3F">
        <w:rPr>
          <w:rFonts w:ascii="Times New Roman" w:eastAsia="Times New Roman" w:hAnsi="Times New Roman" w:cs="Times New Roman"/>
          <w:sz w:val="24"/>
          <w:szCs w:val="24"/>
          <w:lang w:eastAsia="ru-RU"/>
        </w:rPr>
        <w:t>Верхнекетская</w:t>
      </w:r>
      <w:proofErr w:type="spellEnd"/>
      <w:r w:rsidRPr="00186C3F">
        <w:rPr>
          <w:rFonts w:ascii="Times New Roman" w:eastAsia="Times New Roman" w:hAnsi="Times New Roman" w:cs="Times New Roman"/>
          <w:sz w:val="24"/>
          <w:szCs w:val="24"/>
          <w:lang w:eastAsia="ru-RU"/>
        </w:rPr>
        <w:t xml:space="preserve"> районная больница», а также личный состав ОМВД РФ по </w:t>
      </w:r>
      <w:proofErr w:type="spellStart"/>
      <w:r w:rsidRPr="00186C3F">
        <w:rPr>
          <w:rFonts w:ascii="Times New Roman" w:eastAsia="Times New Roman" w:hAnsi="Times New Roman" w:cs="Times New Roman"/>
          <w:sz w:val="24"/>
          <w:szCs w:val="24"/>
          <w:lang w:eastAsia="ru-RU"/>
        </w:rPr>
        <w:t>Верхнекетскому</w:t>
      </w:r>
      <w:proofErr w:type="spellEnd"/>
      <w:r w:rsidRPr="00186C3F">
        <w:rPr>
          <w:rFonts w:ascii="Times New Roman" w:eastAsia="Times New Roman" w:hAnsi="Times New Roman" w:cs="Times New Roman"/>
          <w:sz w:val="24"/>
          <w:szCs w:val="24"/>
          <w:lang w:eastAsia="ru-RU"/>
        </w:rPr>
        <w:t xml:space="preserve"> району УМВД России по Томской области.</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В судебном заседании виновные признали исковые требования в полном объеме. Решения суда вступили в законную силу.</w:t>
      </w:r>
    </w:p>
    <w:p w:rsidR="00186C3F" w:rsidRPr="00186C3F" w:rsidRDefault="00186C3F" w:rsidP="00186C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24"/>
          <w:szCs w:val="24"/>
          <w:lang w:eastAsia="ru-RU"/>
        </w:rPr>
        <w:t xml:space="preserve">По результатам проверки прокуратуры </w:t>
      </w:r>
      <w:proofErr w:type="spellStart"/>
      <w:r w:rsidRPr="00186C3F">
        <w:rPr>
          <w:rFonts w:ascii="Times New Roman" w:eastAsia="Times New Roman" w:hAnsi="Times New Roman" w:cs="Times New Roman"/>
          <w:b/>
          <w:bCs/>
          <w:sz w:val="24"/>
          <w:szCs w:val="24"/>
          <w:lang w:eastAsia="ru-RU"/>
        </w:rPr>
        <w:t>Верхнекетского</w:t>
      </w:r>
      <w:proofErr w:type="spellEnd"/>
      <w:r w:rsidRPr="00186C3F">
        <w:rPr>
          <w:rFonts w:ascii="Times New Roman" w:eastAsia="Times New Roman" w:hAnsi="Times New Roman" w:cs="Times New Roman"/>
          <w:b/>
          <w:bCs/>
          <w:sz w:val="24"/>
          <w:szCs w:val="24"/>
          <w:lang w:eastAsia="ru-RU"/>
        </w:rPr>
        <w:t xml:space="preserve"> района объявлены официальные предостережения председателям представительных органов местного самоуправления в связи с необходимостью ежегодного предоставления депутатами сведений о доходах и расходах</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 xml:space="preserve">Прокуратура </w:t>
      </w:r>
      <w:proofErr w:type="spellStart"/>
      <w:r w:rsidRPr="00186C3F">
        <w:rPr>
          <w:rFonts w:ascii="Times New Roman" w:eastAsia="Times New Roman" w:hAnsi="Times New Roman" w:cs="Times New Roman"/>
          <w:sz w:val="24"/>
          <w:szCs w:val="24"/>
          <w:lang w:eastAsia="ru-RU"/>
        </w:rPr>
        <w:t>Верхнекетского</w:t>
      </w:r>
      <w:proofErr w:type="spellEnd"/>
      <w:r w:rsidRPr="00186C3F">
        <w:rPr>
          <w:rFonts w:ascii="Times New Roman" w:eastAsia="Times New Roman" w:hAnsi="Times New Roman" w:cs="Times New Roman"/>
          <w:sz w:val="24"/>
          <w:szCs w:val="24"/>
          <w:lang w:eastAsia="ru-RU"/>
        </w:rPr>
        <w:t xml:space="preserve"> района провела проверку по исполнению законодательства о противодействии коррупции в части ежегодного предоставления депутатами сведений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 в представительных органах местного самоуправления – 9 поселений </w:t>
      </w:r>
      <w:proofErr w:type="spellStart"/>
      <w:r w:rsidRPr="00186C3F">
        <w:rPr>
          <w:rFonts w:ascii="Times New Roman" w:eastAsia="Times New Roman" w:hAnsi="Times New Roman" w:cs="Times New Roman"/>
          <w:sz w:val="24"/>
          <w:szCs w:val="24"/>
          <w:lang w:eastAsia="ru-RU"/>
        </w:rPr>
        <w:t>Верхнекетского</w:t>
      </w:r>
      <w:proofErr w:type="spellEnd"/>
      <w:r w:rsidRPr="00186C3F">
        <w:rPr>
          <w:rFonts w:ascii="Times New Roman" w:eastAsia="Times New Roman" w:hAnsi="Times New Roman" w:cs="Times New Roman"/>
          <w:sz w:val="24"/>
          <w:szCs w:val="24"/>
          <w:lang w:eastAsia="ru-RU"/>
        </w:rPr>
        <w:t xml:space="preserve"> района.</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 xml:space="preserve">В ходе проверки установлено, что депутаты представительных органов местного самоуправления, несмотря на наличие установленной законодательством обязанности по ежегодному предоставлению сведений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w:t>
      </w:r>
      <w:r w:rsidRPr="00186C3F">
        <w:rPr>
          <w:rFonts w:ascii="Times New Roman" w:eastAsia="Times New Roman" w:hAnsi="Times New Roman" w:cs="Times New Roman"/>
          <w:sz w:val="24"/>
          <w:szCs w:val="24"/>
          <w:lang w:eastAsia="ru-RU"/>
        </w:rPr>
        <w:lastRenderedPageBreak/>
        <w:t>несовершеннолетних детей, достаточных и необходимых мер для подачи указанных сведений не предпринимают.</w:t>
      </w:r>
      <w:proofErr w:type="gramEnd"/>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C3F">
        <w:rPr>
          <w:rFonts w:ascii="Times New Roman" w:eastAsia="Times New Roman" w:hAnsi="Times New Roman" w:cs="Times New Roman"/>
          <w:sz w:val="24"/>
          <w:szCs w:val="24"/>
          <w:lang w:eastAsia="ru-RU"/>
        </w:rPr>
        <w:t>В соответствии с Федеральным законом от 03.11.2015 № 303-ФЗ «О внесении изменений в отдельные законодательные акты Российской Федерации» внесены изменения в положения Федеральных законов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06.10.2003 № 131-ФЗ «Об общих принципах организации местного самоуправления в Российской Федерации» в соответствии</w:t>
      </w:r>
      <w:proofErr w:type="gramEnd"/>
      <w:r w:rsidRPr="00186C3F">
        <w:rPr>
          <w:rFonts w:ascii="Times New Roman" w:eastAsia="Times New Roman" w:hAnsi="Times New Roman" w:cs="Times New Roman"/>
          <w:sz w:val="24"/>
          <w:szCs w:val="24"/>
          <w:lang w:eastAsia="ru-RU"/>
        </w:rPr>
        <w:t xml:space="preserve"> </w:t>
      </w:r>
      <w:proofErr w:type="gramStart"/>
      <w:r w:rsidRPr="00186C3F">
        <w:rPr>
          <w:rFonts w:ascii="Times New Roman" w:eastAsia="Times New Roman" w:hAnsi="Times New Roman" w:cs="Times New Roman"/>
          <w:sz w:val="24"/>
          <w:szCs w:val="24"/>
          <w:lang w:eastAsia="ru-RU"/>
        </w:rPr>
        <w:t>с которыми, депутаты муниципальных образований в срок до 1 апреля следующего за отчетным финансовым годом,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w:t>
      </w:r>
      <w:proofErr w:type="gramEnd"/>
      <w:r w:rsidRPr="00186C3F">
        <w:rPr>
          <w:rFonts w:ascii="Times New Roman" w:eastAsia="Times New Roman" w:hAnsi="Times New Roman" w:cs="Times New Roman"/>
          <w:sz w:val="24"/>
          <w:szCs w:val="24"/>
          <w:lang w:eastAsia="ru-RU"/>
        </w:rPr>
        <w:t xml:space="preserve"> В противном случае, их полномочия прекращаются досрочно.</w:t>
      </w:r>
    </w:p>
    <w:p w:rsidR="00186C3F" w:rsidRPr="00186C3F" w:rsidRDefault="00186C3F" w:rsidP="00186C3F">
      <w:pPr>
        <w:spacing w:before="100" w:beforeAutospacing="1" w:after="100" w:afterAutospacing="1" w:line="240" w:lineRule="auto"/>
        <w:rPr>
          <w:rFonts w:ascii="Times New Roman" w:eastAsia="Times New Roman" w:hAnsi="Times New Roman" w:cs="Times New Roman"/>
          <w:sz w:val="24"/>
          <w:szCs w:val="24"/>
          <w:lang w:eastAsia="ru-RU"/>
        </w:rPr>
      </w:pPr>
      <w:r w:rsidRPr="00186C3F">
        <w:rPr>
          <w:rFonts w:ascii="Times New Roman" w:eastAsia="Times New Roman" w:hAnsi="Times New Roman" w:cs="Times New Roman"/>
          <w:sz w:val="24"/>
          <w:szCs w:val="24"/>
          <w:lang w:eastAsia="ru-RU"/>
        </w:rPr>
        <w:t xml:space="preserve">В связи с непринятием достаточных мер по предоставлению указанных обязательных сведений заместителем прокурора района объявлены 9 официальных предостережений председателям Советов городского и сельских поселений </w:t>
      </w:r>
      <w:proofErr w:type="spellStart"/>
      <w:r w:rsidRPr="00186C3F">
        <w:rPr>
          <w:rFonts w:ascii="Times New Roman" w:eastAsia="Times New Roman" w:hAnsi="Times New Roman" w:cs="Times New Roman"/>
          <w:sz w:val="24"/>
          <w:szCs w:val="24"/>
          <w:lang w:eastAsia="ru-RU"/>
        </w:rPr>
        <w:t>Верхнекетского</w:t>
      </w:r>
      <w:proofErr w:type="spellEnd"/>
      <w:r w:rsidRPr="00186C3F">
        <w:rPr>
          <w:rFonts w:ascii="Times New Roman" w:eastAsia="Times New Roman" w:hAnsi="Times New Roman" w:cs="Times New Roman"/>
          <w:sz w:val="24"/>
          <w:szCs w:val="24"/>
          <w:lang w:eastAsia="ru-RU"/>
        </w:rPr>
        <w:t xml:space="preserve"> района. </w:t>
      </w:r>
    </w:p>
    <w:p w:rsidR="00186C3F" w:rsidRPr="00186C3F" w:rsidRDefault="00186C3F" w:rsidP="00186C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6C3F">
        <w:rPr>
          <w:rFonts w:ascii="Times New Roman" w:eastAsia="Times New Roman" w:hAnsi="Times New Roman" w:cs="Times New Roman"/>
          <w:b/>
          <w:bCs/>
          <w:sz w:val="52"/>
          <w:szCs w:val="52"/>
          <w:lang w:eastAsia="ru-RU"/>
        </w:rPr>
        <w:t xml:space="preserve">                                               </w:t>
      </w:r>
    </w:p>
    <w:p w:rsidR="00740F47" w:rsidRDefault="00740F47"/>
    <w:sectPr w:rsidR="00740F47" w:rsidSect="00740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6C3F"/>
    <w:rsid w:val="00186C3F"/>
    <w:rsid w:val="00740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7"/>
  </w:style>
  <w:style w:type="paragraph" w:styleId="4">
    <w:name w:val="heading 4"/>
    <w:basedOn w:val="a"/>
    <w:link w:val="40"/>
    <w:uiPriority w:val="9"/>
    <w:qFormat/>
    <w:rsid w:val="00186C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86C3F"/>
    <w:rPr>
      <w:rFonts w:ascii="Times New Roman" w:eastAsia="Times New Roman" w:hAnsi="Times New Roman" w:cs="Times New Roman"/>
      <w:b/>
      <w:bCs/>
      <w:sz w:val="24"/>
      <w:szCs w:val="24"/>
      <w:lang w:eastAsia="ru-RU"/>
    </w:rPr>
  </w:style>
  <w:style w:type="paragraph" w:styleId="a3">
    <w:name w:val="Body Text"/>
    <w:basedOn w:val="a"/>
    <w:link w:val="a4"/>
    <w:uiPriority w:val="99"/>
    <w:semiHidden/>
    <w:unhideWhenUsed/>
    <w:rsid w:val="00186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86C3F"/>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86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86C3F"/>
    <w:rPr>
      <w:color w:val="0000FF"/>
      <w:u w:val="single"/>
    </w:rPr>
  </w:style>
  <w:style w:type="paragraph" w:styleId="a7">
    <w:name w:val="Balloon Text"/>
    <w:basedOn w:val="a"/>
    <w:link w:val="a8"/>
    <w:uiPriority w:val="99"/>
    <w:semiHidden/>
    <w:unhideWhenUsed/>
    <w:rsid w:val="00186C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6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4573</Words>
  <Characters>26067</Characters>
  <Application>Microsoft Office Word</Application>
  <DocSecurity>0</DocSecurity>
  <Lines>217</Lines>
  <Paragraphs>61</Paragraphs>
  <ScaleCrop>false</ScaleCrop>
  <Company>Home</Company>
  <LinksUpToDate>false</LinksUpToDate>
  <CharactersWithSpaces>30579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 А.</dc:creator>
  <cp:lastModifiedBy>Васильев В. А.</cp:lastModifiedBy>
  <cp:revision>1</cp:revision>
  <dcterms:created xsi:type="dcterms:W3CDTF">2017-06-26T05:07:00Z</dcterms:created>
  <dcterms:modified xsi:type="dcterms:W3CDTF">2017-06-26T05:07:00Z</dcterms:modified>
</cp:coreProperties>
</file>